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19164D" w:rsidP="006D6B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766B9F" w:rsidRPr="001A72D6" w:rsidRDefault="006D6B5D" w:rsidP="001A72D6">
      <w:pPr>
        <w:spacing w:after="0" w:line="240" w:lineRule="auto"/>
        <w:jc w:val="righ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A72D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                                 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 </w:t>
      </w:r>
      <w:r w:rsidR="004C51C1">
        <w:rPr>
          <w:rFonts w:ascii="Times New Roman" w:eastAsia="Times New Roman" w:hAnsi="Times New Roman"/>
          <w:b/>
          <w:sz w:val="28"/>
          <w:szCs w:val="28"/>
          <w:lang w:eastAsia="ru-RU"/>
        </w:rPr>
        <w:t>ШЕСТОЙ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EF4647" w:rsidRDefault="005D13ED" w:rsidP="001916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0401" w:rsidRPr="00EF4647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D6B5D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7923">
        <w:rPr>
          <w:rFonts w:ascii="Times New Roman" w:eastAsia="Times New Roman" w:hAnsi="Times New Roman"/>
          <w:sz w:val="28"/>
          <w:szCs w:val="28"/>
          <w:lang w:eastAsia="ru-RU"/>
        </w:rPr>
        <w:t>30.11.2023</w:t>
      </w:r>
      <w:r w:rsidR="00C54586" w:rsidRPr="00EF464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D6B5D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A2425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DA2425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C54586" w:rsidRPr="00EF464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C79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bookmarkStart w:id="0" w:name="_GoBack"/>
      <w:bookmarkEnd w:id="0"/>
      <w:r w:rsidR="0002198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7923">
        <w:rPr>
          <w:rFonts w:ascii="Times New Roman" w:eastAsia="Times New Roman" w:hAnsi="Times New Roman"/>
          <w:sz w:val="28"/>
          <w:szCs w:val="28"/>
          <w:lang w:eastAsia="ru-RU"/>
        </w:rPr>
        <w:t>206</w:t>
      </w:r>
    </w:p>
    <w:p w:rsidR="006D6B5D" w:rsidRPr="00EF4647" w:rsidRDefault="006D6B5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647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87143" w:rsidRPr="00EF4647" w:rsidRDefault="00471405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C035E" w:rsidRPr="00EF4647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EF464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EF464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F4E66" w:rsidRPr="00EF4647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EF464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1424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AB4190" w:rsidRPr="00EF4647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«О бюджете </w:t>
      </w:r>
    </w:p>
    <w:p w:rsidR="00EF4647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на 202</w:t>
      </w:r>
      <w:r w:rsidR="00AB4190" w:rsidRPr="00EF464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и плановый период </w:t>
      </w:r>
    </w:p>
    <w:p w:rsidR="0019164D" w:rsidRPr="00EF4647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B4190" w:rsidRPr="00EF464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Pr="00EF464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EF464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87143" w:rsidRPr="00EF464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651B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>, от 16.03.2023 № 164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, от 11.05.2023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176</w:t>
      </w:r>
      <w:r w:rsidR="00934E30">
        <w:rPr>
          <w:rFonts w:ascii="Times New Roman" w:eastAsia="Times New Roman" w:hAnsi="Times New Roman"/>
          <w:sz w:val="28"/>
          <w:szCs w:val="28"/>
          <w:lang w:eastAsia="ru-RU"/>
        </w:rPr>
        <w:t>, от 26.05.2023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4E30">
        <w:rPr>
          <w:rFonts w:ascii="Times New Roman" w:eastAsia="Times New Roman" w:hAnsi="Times New Roman"/>
          <w:sz w:val="28"/>
          <w:szCs w:val="28"/>
          <w:lang w:eastAsia="ru-RU"/>
        </w:rPr>
        <w:t>179</w:t>
      </w:r>
      <w:r w:rsidR="006D6B5D">
        <w:rPr>
          <w:rFonts w:ascii="Times New Roman" w:eastAsia="Times New Roman" w:hAnsi="Times New Roman"/>
          <w:sz w:val="28"/>
          <w:szCs w:val="28"/>
          <w:lang w:eastAsia="ru-RU"/>
        </w:rPr>
        <w:t>, от 22.06.2023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6B5D">
        <w:rPr>
          <w:rFonts w:ascii="Times New Roman" w:eastAsia="Times New Roman" w:hAnsi="Times New Roman"/>
          <w:sz w:val="28"/>
          <w:szCs w:val="28"/>
          <w:lang w:eastAsia="ru-RU"/>
        </w:rPr>
        <w:t>183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, от 27.07.2023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187</w:t>
      </w:r>
      <w:r w:rsidR="00C03ED2">
        <w:rPr>
          <w:rFonts w:ascii="Times New Roman" w:eastAsia="Times New Roman" w:hAnsi="Times New Roman"/>
          <w:sz w:val="28"/>
          <w:szCs w:val="28"/>
          <w:lang w:eastAsia="ru-RU"/>
        </w:rPr>
        <w:t>, от 20.09.2023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3ED2">
        <w:rPr>
          <w:rFonts w:ascii="Times New Roman" w:eastAsia="Times New Roman" w:hAnsi="Times New Roman"/>
          <w:sz w:val="28"/>
          <w:szCs w:val="28"/>
          <w:lang w:eastAsia="ru-RU"/>
        </w:rPr>
        <w:t>192</w:t>
      </w:r>
      <w:r w:rsidR="004B3790">
        <w:rPr>
          <w:rFonts w:ascii="Times New Roman" w:eastAsia="Times New Roman" w:hAnsi="Times New Roman"/>
          <w:sz w:val="28"/>
          <w:szCs w:val="28"/>
          <w:lang w:eastAsia="ru-RU"/>
        </w:rPr>
        <w:t>, от 31.10.2023 №</w:t>
      </w:r>
      <w:r w:rsidR="00651B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790">
        <w:rPr>
          <w:rFonts w:ascii="Times New Roman" w:eastAsia="Times New Roman" w:hAnsi="Times New Roman"/>
          <w:sz w:val="28"/>
          <w:szCs w:val="28"/>
          <w:lang w:eastAsia="ru-RU"/>
        </w:rPr>
        <w:t>196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E06F8C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79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4B379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>
        <w:rPr>
          <w:rFonts w:ascii="Times New Roman" w:hAnsi="Times New Roman"/>
          <w:sz w:val="28"/>
          <w:szCs w:val="28"/>
        </w:rPr>
        <w:t>районный бюджет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4B3790">
        <w:rPr>
          <w:rFonts w:ascii="Times New Roman" w:hAnsi="Times New Roman"/>
          <w:sz w:val="28"/>
          <w:szCs w:val="28"/>
        </w:rPr>
        <w:t>3 051 989 342,17</w:t>
      </w:r>
      <w:r w:rsidRPr="00115E2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2</w:t>
      </w:r>
      <w:r w:rsidR="004B3790">
        <w:rPr>
          <w:rFonts w:ascii="Times New Roman" w:hAnsi="Times New Roman"/>
          <w:sz w:val="28"/>
          <w:szCs w:val="28"/>
        </w:rPr>
        <w:t> 788 961 863,71</w:t>
      </w:r>
      <w:r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2</w:t>
      </w:r>
      <w:r w:rsidR="004B3790">
        <w:rPr>
          <w:rFonts w:ascii="Times New Roman" w:hAnsi="Times New Roman"/>
          <w:sz w:val="28"/>
          <w:szCs w:val="28"/>
        </w:rPr>
        <w:t> 746 034 863,71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5E2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</w:t>
      </w:r>
      <w:r>
        <w:rPr>
          <w:rFonts w:ascii="Times New Roman" w:hAnsi="Times New Roman"/>
          <w:sz w:val="28"/>
          <w:szCs w:val="28"/>
        </w:rPr>
        <w:t>евое назначение, в сумме 2</w:t>
      </w:r>
      <w:r w:rsidR="004B3790">
        <w:rPr>
          <w:rFonts w:ascii="Times New Roman" w:hAnsi="Times New Roman"/>
          <w:sz w:val="28"/>
          <w:szCs w:val="28"/>
        </w:rPr>
        <w:t> 600 950 663,71</w:t>
      </w:r>
      <w:r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4B3790">
        <w:rPr>
          <w:rFonts w:ascii="Times New Roman" w:hAnsi="Times New Roman"/>
          <w:sz w:val="28"/>
          <w:szCs w:val="28"/>
        </w:rPr>
        <w:t>3 157</w:t>
      </w:r>
      <w:r w:rsidR="00800FEC">
        <w:rPr>
          <w:rFonts w:ascii="Times New Roman" w:hAnsi="Times New Roman"/>
          <w:sz w:val="28"/>
          <w:szCs w:val="28"/>
        </w:rPr>
        <w:t> 518 894,88</w:t>
      </w:r>
      <w:r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93019F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35AA9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4B3790">
        <w:rPr>
          <w:rFonts w:ascii="Times New Roman" w:hAnsi="Times New Roman"/>
          <w:sz w:val="28"/>
          <w:szCs w:val="28"/>
        </w:rPr>
        <w:t>105 </w:t>
      </w:r>
      <w:r w:rsidR="00800FEC">
        <w:rPr>
          <w:rFonts w:ascii="Times New Roman" w:hAnsi="Times New Roman"/>
          <w:sz w:val="28"/>
          <w:szCs w:val="28"/>
        </w:rPr>
        <w:t>52</w:t>
      </w:r>
      <w:r w:rsidR="004B3790">
        <w:rPr>
          <w:rFonts w:ascii="Times New Roman" w:hAnsi="Times New Roman"/>
          <w:sz w:val="28"/>
          <w:szCs w:val="28"/>
        </w:rPr>
        <w:t>9 552,71</w:t>
      </w:r>
      <w:r w:rsidR="001C39B9">
        <w:rPr>
          <w:rFonts w:ascii="Times New Roman" w:hAnsi="Times New Roman"/>
          <w:sz w:val="28"/>
          <w:szCs w:val="28"/>
        </w:rPr>
        <w:t xml:space="preserve"> рублей</w:t>
      </w:r>
      <w:r w:rsidR="0093019F">
        <w:rPr>
          <w:rFonts w:ascii="Times New Roman" w:hAnsi="Times New Roman"/>
          <w:sz w:val="28"/>
          <w:szCs w:val="28"/>
        </w:rPr>
        <w:t>.</w:t>
      </w:r>
    </w:p>
    <w:p w:rsidR="0093019F" w:rsidRDefault="0093019F" w:rsidP="0093019F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t>2.  Утвердить основные характеристики районного бюджета на плановый период 2024 и 2025 годов:</w:t>
      </w:r>
    </w:p>
    <w:p w:rsidR="0093019F" w:rsidRDefault="0093019F" w:rsidP="0093019F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районного бюджета на 2</w:t>
      </w:r>
      <w:r>
        <w:rPr>
          <w:rFonts w:ascii="Times New Roman" w:hAnsi="Times New Roman"/>
          <w:sz w:val="28"/>
          <w:szCs w:val="28"/>
        </w:rPr>
        <w:t>024 год в сумме 1</w:t>
      </w:r>
      <w:r w:rsidR="00DC730B">
        <w:rPr>
          <w:rFonts w:ascii="Times New Roman" w:hAnsi="Times New Roman"/>
          <w:sz w:val="28"/>
          <w:szCs w:val="28"/>
        </w:rPr>
        <w:t> 848 486 121,49</w:t>
      </w:r>
      <w:r w:rsidRPr="00AD071D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</w:t>
      </w:r>
      <w:r>
        <w:rPr>
          <w:rFonts w:ascii="Times New Roman" w:hAnsi="Times New Roman"/>
          <w:sz w:val="28"/>
          <w:szCs w:val="28"/>
        </w:rPr>
        <w:t xml:space="preserve">уплений в сумме </w:t>
      </w:r>
      <w:r w:rsidR="00DC730B">
        <w:rPr>
          <w:rFonts w:ascii="Times New Roman" w:hAnsi="Times New Roman"/>
          <w:sz w:val="28"/>
          <w:szCs w:val="28"/>
        </w:rPr>
        <w:t>1 603 250 391,49</w:t>
      </w:r>
      <w:r w:rsidRPr="00AD071D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</w:t>
      </w:r>
      <w:r>
        <w:rPr>
          <w:rFonts w:ascii="Times New Roman" w:hAnsi="Times New Roman"/>
          <w:sz w:val="28"/>
          <w:szCs w:val="28"/>
        </w:rPr>
        <w:t>ерации, в сумме 1</w:t>
      </w:r>
      <w:r w:rsidR="00DC730B">
        <w:rPr>
          <w:rFonts w:ascii="Times New Roman" w:hAnsi="Times New Roman"/>
          <w:sz w:val="28"/>
          <w:szCs w:val="28"/>
        </w:rPr>
        <w:t> 579 827 391,49</w:t>
      </w:r>
      <w:r w:rsidRPr="00AD071D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</w:t>
      </w:r>
      <w:r>
        <w:rPr>
          <w:rFonts w:ascii="Times New Roman" w:hAnsi="Times New Roman"/>
          <w:sz w:val="28"/>
          <w:szCs w:val="28"/>
        </w:rPr>
        <w:t xml:space="preserve">елевое назначение, в сумме </w:t>
      </w:r>
      <w:r w:rsidR="00DC730B">
        <w:rPr>
          <w:rFonts w:ascii="Times New Roman" w:hAnsi="Times New Roman"/>
          <w:sz w:val="28"/>
          <w:szCs w:val="28"/>
        </w:rPr>
        <w:t>1 486 638 791,49</w:t>
      </w:r>
      <w:r w:rsidRPr="00AD071D">
        <w:rPr>
          <w:rFonts w:ascii="Times New Roman" w:hAnsi="Times New Roman"/>
          <w:sz w:val="28"/>
          <w:szCs w:val="28"/>
        </w:rPr>
        <w:t xml:space="preserve"> рубле</w:t>
      </w:r>
      <w:r>
        <w:rPr>
          <w:rFonts w:ascii="Times New Roman" w:hAnsi="Times New Roman"/>
          <w:sz w:val="28"/>
          <w:szCs w:val="28"/>
        </w:rPr>
        <w:t>й, и на 2025 год в сумме 1 560 706 090</w:t>
      </w:r>
      <w:r w:rsidRPr="00AD071D">
        <w:rPr>
          <w:rFonts w:ascii="Times New Roman" w:hAnsi="Times New Roman"/>
          <w:sz w:val="28"/>
          <w:szCs w:val="28"/>
        </w:rPr>
        <w:t>,54 рублей, в том числе объем безвозм</w:t>
      </w:r>
      <w:r>
        <w:rPr>
          <w:rFonts w:ascii="Times New Roman" w:hAnsi="Times New Roman"/>
          <w:sz w:val="28"/>
          <w:szCs w:val="28"/>
        </w:rPr>
        <w:t>ездных поступлений в сумме 1 298 499 290</w:t>
      </w:r>
      <w:r w:rsidRPr="00AD071D">
        <w:rPr>
          <w:rFonts w:ascii="Times New Roman" w:hAnsi="Times New Roman"/>
          <w:sz w:val="28"/>
          <w:szCs w:val="28"/>
        </w:rPr>
        <w:t>,54 рублей, из них объем межбюджетных трансфертов, получаемых из других бюджетов бюджетной системы Рос</w:t>
      </w:r>
      <w:r>
        <w:rPr>
          <w:rFonts w:ascii="Times New Roman" w:hAnsi="Times New Roman"/>
          <w:sz w:val="28"/>
          <w:szCs w:val="28"/>
        </w:rPr>
        <w:t>сийской Федерации, в сумме 1 298 499 290</w:t>
      </w:r>
      <w:r w:rsidRPr="00AD071D">
        <w:rPr>
          <w:rFonts w:ascii="Times New Roman" w:hAnsi="Times New Roman"/>
          <w:sz w:val="28"/>
          <w:szCs w:val="28"/>
        </w:rPr>
        <w:t>,54 рублей, в том числе объем субсидий, субвенций и иных межбюджетных трансфертов, имеющих ц</w:t>
      </w:r>
      <w:r>
        <w:rPr>
          <w:rFonts w:ascii="Times New Roman" w:hAnsi="Times New Roman"/>
          <w:sz w:val="28"/>
          <w:szCs w:val="28"/>
        </w:rPr>
        <w:t>елевое назначение, в сумме 1 198 318 190,54</w:t>
      </w:r>
      <w:r w:rsidRPr="00AD071D">
        <w:rPr>
          <w:rFonts w:ascii="Times New Roman" w:hAnsi="Times New Roman"/>
          <w:sz w:val="28"/>
          <w:szCs w:val="28"/>
        </w:rPr>
        <w:t xml:space="preserve"> рублей;</w:t>
      </w:r>
    </w:p>
    <w:p w:rsidR="0093019F" w:rsidRPr="00800FEC" w:rsidRDefault="0093019F" w:rsidP="0093019F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t>2) общий объем расходов районного бюджета на 2024 го</w:t>
      </w:r>
      <w:r>
        <w:rPr>
          <w:rFonts w:ascii="Times New Roman" w:hAnsi="Times New Roman"/>
          <w:sz w:val="28"/>
          <w:szCs w:val="28"/>
        </w:rPr>
        <w:t xml:space="preserve">д в сумме </w:t>
      </w:r>
      <w:r w:rsidR="00DC730B">
        <w:rPr>
          <w:rFonts w:ascii="Times New Roman" w:hAnsi="Times New Roman"/>
          <w:sz w:val="28"/>
          <w:szCs w:val="28"/>
        </w:rPr>
        <w:t>1 848 486 121,49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071D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сумме 8 460 609,00 </w:t>
      </w:r>
      <w:r w:rsidRPr="00800FEC">
        <w:rPr>
          <w:rFonts w:ascii="Times New Roman" w:hAnsi="Times New Roman"/>
          <w:sz w:val="28"/>
          <w:szCs w:val="28"/>
        </w:rPr>
        <w:t>рублей, и на 2025 год в сумме 1 560 706 090,54 рублей, в том числе условно утвержденные расходы в сумме 18 119 396,00 рублей;</w:t>
      </w:r>
    </w:p>
    <w:p w:rsidR="00635AA9" w:rsidRPr="00800FEC" w:rsidRDefault="00BA1479" w:rsidP="0093019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 </w:t>
      </w:r>
      <w:r w:rsidR="0093019F" w:rsidRPr="00800FEC">
        <w:rPr>
          <w:rFonts w:ascii="Times New Roman" w:hAnsi="Times New Roman"/>
          <w:sz w:val="28"/>
          <w:szCs w:val="28"/>
        </w:rPr>
        <w:t>3) дефицит (профицит) районного бюджета на 2024 год в сумме 0,00 рублей и на 2025 год в сумме 0,00 рублей</w:t>
      </w:r>
      <w:r w:rsidR="001C39B9" w:rsidRPr="00800FEC">
        <w:rPr>
          <w:rFonts w:ascii="Times New Roman" w:hAnsi="Times New Roman"/>
          <w:sz w:val="28"/>
          <w:szCs w:val="28"/>
        </w:rPr>
        <w:t>».</w:t>
      </w:r>
    </w:p>
    <w:p w:rsidR="00635AA9" w:rsidRPr="00800FEC" w:rsidRDefault="006E54E8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>1.2. Пункт</w:t>
      </w:r>
      <w:r w:rsidR="00741B4E" w:rsidRPr="00800FEC">
        <w:rPr>
          <w:rFonts w:ascii="Times New Roman" w:hAnsi="Times New Roman"/>
          <w:sz w:val="28"/>
          <w:szCs w:val="28"/>
        </w:rPr>
        <w:t xml:space="preserve"> 8 статьи 4 изложить в следующей редакции:</w:t>
      </w:r>
    </w:p>
    <w:p w:rsidR="006E54E8" w:rsidRPr="00800FEC" w:rsidRDefault="006E54E8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>«</w:t>
      </w:r>
      <w:r w:rsidR="00A36AAB" w:rsidRPr="00800FEC">
        <w:rPr>
          <w:rFonts w:ascii="Times New Roman" w:hAnsi="Times New Roman"/>
          <w:sz w:val="28"/>
          <w:szCs w:val="28"/>
        </w:rPr>
        <w:t xml:space="preserve">8. </w:t>
      </w:r>
      <w:r w:rsidRPr="00800FEC">
        <w:rPr>
          <w:rFonts w:ascii="Times New Roman" w:hAnsi="Times New Roman"/>
          <w:sz w:val="28"/>
          <w:szCs w:val="28"/>
        </w:rPr>
        <w:t>Предоставить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услуг, в том числе:</w:t>
      </w:r>
    </w:p>
    <w:p w:rsidR="00741B4E" w:rsidRPr="00800FEC" w:rsidRDefault="00FE5F42" w:rsidP="00FE5F4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</w:rPr>
        <w:t xml:space="preserve">          </w:t>
      </w:r>
      <w:r w:rsidR="00741B4E" w:rsidRPr="00800FEC">
        <w:rPr>
          <w:rFonts w:ascii="Times New Roman" w:hAnsi="Times New Roman"/>
          <w:sz w:val="28"/>
          <w:szCs w:val="28"/>
        </w:rPr>
        <w:t>1) муниципальным унитарным предприятиям, учредителем которых является администрация Сузунского района</w:t>
      </w:r>
      <w:r w:rsidR="00154359" w:rsidRPr="00800FEC">
        <w:rPr>
          <w:rFonts w:ascii="Times New Roman" w:hAnsi="Times New Roman"/>
          <w:sz w:val="28"/>
          <w:szCs w:val="28"/>
        </w:rPr>
        <w:t xml:space="preserve"> на</w:t>
      </w:r>
      <w:r w:rsidR="00741B4E" w:rsidRPr="00800FEC">
        <w:rPr>
          <w:rFonts w:ascii="Times New Roman" w:hAnsi="Times New Roman"/>
          <w:sz w:val="28"/>
          <w:szCs w:val="28"/>
        </w:rPr>
        <w:t>:</w:t>
      </w:r>
    </w:p>
    <w:p w:rsidR="00741B4E" w:rsidRPr="00800FEC" w:rsidRDefault="00635AA9" w:rsidP="004C51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 xml:space="preserve">организацию функционирования систем тепло-, водоснабжения и водоотведения на 2023 год в сумме </w:t>
      </w:r>
      <w:r w:rsidR="004C51C1" w:rsidRPr="00800FEC">
        <w:rPr>
          <w:rFonts w:ascii="Times New Roman" w:hAnsi="Times New Roman"/>
          <w:sz w:val="28"/>
          <w:szCs w:val="28"/>
        </w:rPr>
        <w:t>46 149 273,56</w:t>
      </w:r>
      <w:r w:rsidR="00741B4E" w:rsidRPr="00800FEC">
        <w:rPr>
          <w:rFonts w:ascii="Times New Roman" w:hAnsi="Times New Roman"/>
          <w:sz w:val="28"/>
          <w:szCs w:val="28"/>
        </w:rPr>
        <w:t xml:space="preserve"> рублей, на 2024 год в сумме 21 514 398,00 рублей, на 2025 год в сумме 21 514 398,00 рублей;</w:t>
      </w:r>
    </w:p>
    <w:p w:rsidR="00741B4E" w:rsidRPr="00800FEC" w:rsidRDefault="00635AA9" w:rsidP="00741B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организацию бесперебойной работы объектов тепло-, водоснабжения и водоотведения на 2023 год в сумме 2 882 067,25 рублей, на 2024 год 1 239 511,0 рублей, на 2025 год в сумме 1 239 511,00 рублей;</w:t>
      </w:r>
    </w:p>
    <w:p w:rsidR="00741B4E" w:rsidRPr="00800FEC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возмещение расходов по перевозке учащихся школ на территории р.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п. Сузун на 2023 год в сумме 1 700 000,00 рублей;</w:t>
      </w:r>
    </w:p>
    <w:p w:rsidR="00741B4E" w:rsidRPr="00800FEC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содержание пунктов чистой воды на 2023 год в сумме 901 360,00 рублей;</w:t>
      </w:r>
    </w:p>
    <w:p w:rsidR="00741B4E" w:rsidRPr="00800FEC" w:rsidRDefault="00635AA9" w:rsidP="00741B4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продолжение строительства перрона с навесом для высадки-посадки пассажиров междугороднего и внутрирайонного транспорта на 2023 год в сумме 14 338 548,00 рублей;</w:t>
      </w:r>
    </w:p>
    <w:p w:rsidR="00741B4E" w:rsidRPr="00800FEC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приобретение люков для канализационных колодцев на 2023 год в сумме 120 000, 00 рублей;</w:t>
      </w:r>
    </w:p>
    <w:p w:rsidR="00741B4E" w:rsidRPr="00800FEC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 xml:space="preserve">проведение работ по </w:t>
      </w:r>
      <w:proofErr w:type="spellStart"/>
      <w:r w:rsidR="00154359" w:rsidRPr="00800FEC">
        <w:rPr>
          <w:rFonts w:ascii="Times New Roman" w:hAnsi="Times New Roman"/>
          <w:sz w:val="28"/>
          <w:szCs w:val="28"/>
        </w:rPr>
        <w:t>закольцовке</w:t>
      </w:r>
      <w:proofErr w:type="spellEnd"/>
      <w:r w:rsidR="00154359" w:rsidRPr="00800FEC">
        <w:rPr>
          <w:rFonts w:ascii="Times New Roman" w:hAnsi="Times New Roman"/>
          <w:sz w:val="28"/>
          <w:szCs w:val="28"/>
        </w:rPr>
        <w:t xml:space="preserve"> водопроводной сети в</w:t>
      </w:r>
      <w:r w:rsidR="00741B4E" w:rsidRPr="00800FEC">
        <w:rPr>
          <w:rFonts w:ascii="Times New Roman" w:hAnsi="Times New Roman"/>
          <w:sz w:val="28"/>
          <w:szCs w:val="28"/>
        </w:rPr>
        <w:t xml:space="preserve"> с.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741B4E" w:rsidRPr="00800FEC">
        <w:rPr>
          <w:rFonts w:ascii="Times New Roman" w:hAnsi="Times New Roman"/>
          <w:sz w:val="28"/>
          <w:szCs w:val="28"/>
        </w:rPr>
        <w:t>Верх-Сузун</w:t>
      </w:r>
      <w:r w:rsidR="00154359" w:rsidRPr="00800FEC">
        <w:rPr>
          <w:rFonts w:ascii="Times New Roman" w:hAnsi="Times New Roman"/>
          <w:sz w:val="28"/>
          <w:szCs w:val="28"/>
        </w:rPr>
        <w:t xml:space="preserve"> на 2023 год в сумме 200 000, 00 рублей;</w:t>
      </w:r>
    </w:p>
    <w:p w:rsidR="00506602" w:rsidRPr="00800FEC" w:rsidRDefault="00635AA9" w:rsidP="00C104E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>-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="00154359" w:rsidRPr="00800FEC">
        <w:rPr>
          <w:rFonts w:ascii="Times New Roman" w:hAnsi="Times New Roman"/>
          <w:sz w:val="28"/>
          <w:szCs w:val="28"/>
        </w:rPr>
        <w:t xml:space="preserve">техническое присоединение к электрическим сетям на 2023 год в сумме </w:t>
      </w:r>
      <w:r w:rsidR="003417B3" w:rsidRPr="00800FEC">
        <w:rPr>
          <w:rFonts w:ascii="Times New Roman" w:hAnsi="Times New Roman"/>
          <w:sz w:val="28"/>
          <w:szCs w:val="28"/>
        </w:rPr>
        <w:t>253</w:t>
      </w:r>
      <w:r w:rsidR="003417B3" w:rsidRPr="00800FEC">
        <w:rPr>
          <w:rFonts w:ascii="Times New Roman" w:hAnsi="Times New Roman"/>
          <w:sz w:val="28"/>
          <w:szCs w:val="28"/>
          <w:lang w:val="en-US"/>
        </w:rPr>
        <w:t> </w:t>
      </w:r>
      <w:r w:rsidR="003417B3" w:rsidRPr="00800FEC">
        <w:rPr>
          <w:rFonts w:ascii="Times New Roman" w:hAnsi="Times New Roman"/>
          <w:sz w:val="28"/>
          <w:szCs w:val="28"/>
        </w:rPr>
        <w:t>994,40</w:t>
      </w:r>
      <w:r w:rsidR="00154359" w:rsidRPr="00800FEC">
        <w:rPr>
          <w:rFonts w:ascii="Times New Roman" w:hAnsi="Times New Roman"/>
          <w:sz w:val="28"/>
          <w:szCs w:val="28"/>
        </w:rPr>
        <w:t xml:space="preserve"> рублей.</w:t>
      </w:r>
    </w:p>
    <w:p w:rsidR="00506602" w:rsidRPr="00800FEC" w:rsidRDefault="00506602" w:rsidP="00506602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2) юридическим лицам (за исключением субсидий муниципальным учреждениям), индивидуальным предпринимателям-производителям товаров, работ, услуг на возмещение затрат, связанных с приобретением оборудования в целях развития и модернизации производства товаров в рамках муниципальной программы «Поддержка и развитие малого и среднего предпринимательства Сузунского района на 2021-2025 годы» на 2023 год в сумме 796 234,70 рублей, </w:t>
      </w:r>
      <w:r w:rsidRPr="00800FEC">
        <w:rPr>
          <w:rFonts w:ascii="Times New Roman" w:hAnsi="Times New Roman"/>
          <w:sz w:val="28"/>
          <w:szCs w:val="28"/>
        </w:rPr>
        <w:lastRenderedPageBreak/>
        <w:t>на 2024 год в сумме 133 537,00 рублей, на 2025 год в сумме 133 537,00 рублей.</w:t>
      </w:r>
    </w:p>
    <w:p w:rsidR="00506602" w:rsidRPr="00800FEC" w:rsidRDefault="00506602" w:rsidP="0050660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>3) физическим лицам, ведущим личное подсобное хозяйство, на возмещение части затрат на покупку коров (нетелей) в рамках муниципальной программы «Развитие сельского хозяйства и регулирование рынков сельскохозяйственной продукции, сырья и продовольствия в Сузунском районе на 2021-2025 годы» на 2023 год в сумме 200 000,00 рублей.</w:t>
      </w:r>
    </w:p>
    <w:p w:rsidR="00EC6D77" w:rsidRPr="00800FEC" w:rsidRDefault="00506602" w:rsidP="0050660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4) 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мероприятия «Обеспечение функционирования модели персонифицированного финансирования дополнительного образования детей» на 2023 год в сумме 33 950,88 рублей</w:t>
      </w:r>
      <w:r w:rsidRPr="00800FEC">
        <w:rPr>
          <w:rFonts w:ascii="Times New Roman" w:hAnsi="Times New Roman"/>
          <w:sz w:val="28"/>
          <w:szCs w:val="28"/>
        </w:rPr>
        <w:t>, на 2024 год 36 224,50 рубле</w:t>
      </w:r>
      <w:r w:rsidR="00651BD0">
        <w:rPr>
          <w:rFonts w:ascii="Times New Roman" w:hAnsi="Times New Roman"/>
          <w:sz w:val="28"/>
          <w:szCs w:val="28"/>
        </w:rPr>
        <w:t>й, на 2025 год 38 599,00 рублей</w:t>
      </w:r>
      <w:r w:rsidR="00C104EE" w:rsidRPr="00800FEC">
        <w:rPr>
          <w:rFonts w:ascii="Times New Roman" w:hAnsi="Times New Roman"/>
          <w:sz w:val="28"/>
          <w:szCs w:val="28"/>
        </w:rPr>
        <w:t>».</w:t>
      </w:r>
    </w:p>
    <w:p w:rsidR="00280B47" w:rsidRPr="00800FEC" w:rsidRDefault="002A6631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  <w:lang w:eastAsia="ru-RU"/>
        </w:rPr>
        <w:t>1.</w:t>
      </w:r>
      <w:r w:rsidR="00C104EE" w:rsidRPr="00800FEC">
        <w:rPr>
          <w:rFonts w:ascii="Times New Roman" w:hAnsi="Times New Roman"/>
          <w:sz w:val="28"/>
          <w:szCs w:val="28"/>
          <w:lang w:eastAsia="ru-RU"/>
        </w:rPr>
        <w:t>3</w:t>
      </w:r>
      <w:r w:rsidR="00B632C0" w:rsidRPr="00800FE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80B47" w:rsidRPr="00800FEC">
        <w:rPr>
          <w:rFonts w:ascii="Times New Roman" w:hAnsi="Times New Roman"/>
          <w:sz w:val="28"/>
          <w:szCs w:val="28"/>
          <w:lang w:eastAsia="ru-RU"/>
        </w:rPr>
        <w:t>В статье 11:</w:t>
      </w:r>
    </w:p>
    <w:p w:rsidR="00AE36E0" w:rsidRPr="00800FEC" w:rsidRDefault="00280B47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  <w:lang w:eastAsia="ru-RU"/>
        </w:rPr>
        <w:t xml:space="preserve">а) в </w:t>
      </w:r>
      <w:r w:rsidR="00E84DA7" w:rsidRPr="00800FEC">
        <w:rPr>
          <w:rFonts w:ascii="Times New Roman" w:hAnsi="Times New Roman"/>
          <w:sz w:val="28"/>
          <w:szCs w:val="28"/>
          <w:lang w:eastAsia="ru-RU"/>
        </w:rPr>
        <w:t>пункте 1</w:t>
      </w:r>
      <w:r w:rsidR="00373315" w:rsidRPr="00800F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0843" w:rsidRPr="00800FEC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800FEC">
        <w:rPr>
          <w:rFonts w:ascii="Times New Roman" w:hAnsi="Times New Roman"/>
          <w:sz w:val="28"/>
          <w:szCs w:val="28"/>
        </w:rPr>
        <w:t xml:space="preserve"> </w:t>
      </w:r>
      <w:r w:rsidR="00E25C5A" w:rsidRPr="00800FEC">
        <w:rPr>
          <w:rFonts w:ascii="Times New Roman" w:hAnsi="Times New Roman"/>
          <w:sz w:val="28"/>
          <w:szCs w:val="28"/>
        </w:rPr>
        <w:t>«</w:t>
      </w:r>
      <w:r w:rsidR="00C104EE" w:rsidRPr="00800FEC">
        <w:rPr>
          <w:rFonts w:ascii="Times New Roman" w:hAnsi="Times New Roman"/>
          <w:sz w:val="28"/>
          <w:szCs w:val="28"/>
        </w:rPr>
        <w:t>263 165 235,02</w:t>
      </w:r>
      <w:r w:rsidR="00E25C5A" w:rsidRPr="00800FEC">
        <w:rPr>
          <w:rFonts w:ascii="Times New Roman" w:hAnsi="Times New Roman"/>
          <w:sz w:val="28"/>
          <w:szCs w:val="28"/>
        </w:rPr>
        <w:t>»</w:t>
      </w:r>
      <w:r w:rsidR="00630843" w:rsidRPr="00800FEC">
        <w:rPr>
          <w:rFonts w:ascii="Times New Roman" w:hAnsi="Times New Roman"/>
          <w:sz w:val="28"/>
          <w:szCs w:val="28"/>
        </w:rPr>
        <w:t xml:space="preserve"> зам</w:t>
      </w:r>
      <w:r w:rsidR="00F5285F" w:rsidRPr="00800FEC">
        <w:rPr>
          <w:rFonts w:ascii="Times New Roman" w:hAnsi="Times New Roman"/>
          <w:sz w:val="28"/>
          <w:szCs w:val="28"/>
        </w:rPr>
        <w:t xml:space="preserve">енить </w:t>
      </w:r>
      <w:r w:rsidR="00506602" w:rsidRPr="00800FEC">
        <w:rPr>
          <w:rFonts w:ascii="Times New Roman" w:hAnsi="Times New Roman"/>
          <w:sz w:val="28"/>
          <w:szCs w:val="28"/>
        </w:rPr>
        <w:t>цифрами</w:t>
      </w:r>
      <w:r w:rsidR="00F5285F" w:rsidRPr="00800FEC">
        <w:rPr>
          <w:rFonts w:ascii="Times New Roman" w:hAnsi="Times New Roman"/>
          <w:sz w:val="28"/>
          <w:szCs w:val="28"/>
        </w:rPr>
        <w:t xml:space="preserve"> «</w:t>
      </w:r>
      <w:r w:rsidR="00696E93" w:rsidRPr="00800FEC">
        <w:rPr>
          <w:rFonts w:ascii="Times New Roman" w:hAnsi="Times New Roman"/>
          <w:sz w:val="28"/>
          <w:szCs w:val="28"/>
        </w:rPr>
        <w:t>345 572 112,34</w:t>
      </w:r>
      <w:r w:rsidRPr="00800FEC">
        <w:rPr>
          <w:rFonts w:ascii="Times New Roman" w:hAnsi="Times New Roman"/>
          <w:sz w:val="28"/>
          <w:szCs w:val="28"/>
        </w:rPr>
        <w:t>»;</w:t>
      </w:r>
    </w:p>
    <w:p w:rsidR="00280B47" w:rsidRPr="00800FEC" w:rsidRDefault="00280B47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>б) пункт 2 дополнить абзацами 16,17 следующего содержания:</w:t>
      </w:r>
    </w:p>
    <w:p w:rsidR="00280B47" w:rsidRPr="00800FEC" w:rsidRDefault="00280B47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</w:rPr>
        <w:t xml:space="preserve">«16) </w:t>
      </w:r>
      <w:r w:rsidRPr="00800FEC">
        <w:rPr>
          <w:rFonts w:ascii="Times New Roman" w:hAnsi="Times New Roman"/>
          <w:sz w:val="28"/>
          <w:szCs w:val="28"/>
          <w:lang w:eastAsia="ru-RU"/>
        </w:rPr>
        <w:t xml:space="preserve">на реализацию мероприятий по </w:t>
      </w:r>
      <w:r w:rsidRPr="00800FEC">
        <w:rPr>
          <w:rFonts w:ascii="Times New Roman" w:hAnsi="Times New Roman"/>
          <w:sz w:val="28"/>
          <w:szCs w:val="28"/>
        </w:rPr>
        <w:t>организации функционирования систем тепло-, водоснабжения населения и водоотведения</w:t>
      </w:r>
      <w:r w:rsidRPr="00800FEC">
        <w:rPr>
          <w:rFonts w:ascii="Times New Roman" w:hAnsi="Times New Roman"/>
          <w:sz w:val="28"/>
          <w:szCs w:val="28"/>
          <w:lang w:eastAsia="ru-RU"/>
        </w:rPr>
        <w:t xml:space="preserve"> в части </w:t>
      </w:r>
      <w:proofErr w:type="spellStart"/>
      <w:r w:rsidRPr="00800FEC">
        <w:rPr>
          <w:rFonts w:ascii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800FEC">
        <w:rPr>
          <w:rFonts w:ascii="Times New Roman" w:hAnsi="Times New Roman"/>
          <w:sz w:val="28"/>
          <w:szCs w:val="28"/>
          <w:lang w:eastAsia="ru-RU"/>
        </w:rPr>
        <w:t xml:space="preserve"> на 2023 год и плановый период 2024 и 2025 годов согласно таблице 16 приложения 8 к настоящему Решению;</w:t>
      </w:r>
    </w:p>
    <w:p w:rsidR="00280B47" w:rsidRPr="00800FEC" w:rsidRDefault="00280B47" w:rsidP="00280B47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  <w:lang w:eastAsia="ru-RU"/>
        </w:rPr>
        <w:t>17) на реализацию мероприятий муниципальной программы «Развитие водоснабжения, водоотведения в Сузунском районе на 2021-2023 годы» на 2023 год согласно таблице 17 приложения 8 к настоящему Решению</w:t>
      </w:r>
      <w:r w:rsidR="0050129B" w:rsidRPr="00800FEC">
        <w:rPr>
          <w:rFonts w:ascii="Times New Roman" w:hAnsi="Times New Roman"/>
          <w:sz w:val="28"/>
          <w:szCs w:val="28"/>
          <w:lang w:eastAsia="ru-RU"/>
        </w:rPr>
        <w:t>».</w:t>
      </w:r>
    </w:p>
    <w:p w:rsidR="00280B47" w:rsidRPr="00800FEC" w:rsidRDefault="00280B47" w:rsidP="00F0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F00721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3315" w:rsidRPr="00800FEC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C104EE" w:rsidRPr="00800FE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A58B5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В статье 12:</w:t>
      </w:r>
    </w:p>
    <w:p w:rsidR="00F00721" w:rsidRPr="00800FEC" w:rsidRDefault="00280B47" w:rsidP="00F0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а) в</w:t>
      </w:r>
      <w:r w:rsidR="00FA58B5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7C1F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пункте 1 </w:t>
      </w:r>
      <w:r w:rsidR="00F00721" w:rsidRPr="00800FEC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="00F00721" w:rsidRPr="00800FEC">
        <w:rPr>
          <w:rFonts w:ascii="Times New Roman" w:hAnsi="Times New Roman"/>
          <w:sz w:val="28"/>
          <w:szCs w:val="28"/>
        </w:rPr>
        <w:t xml:space="preserve"> «</w:t>
      </w:r>
      <w:r w:rsidR="00C104EE" w:rsidRPr="00800FEC">
        <w:rPr>
          <w:rFonts w:ascii="Times New Roman" w:hAnsi="Times New Roman"/>
          <w:sz w:val="28"/>
          <w:szCs w:val="28"/>
        </w:rPr>
        <w:t>13 858 936,93</w:t>
      </w:r>
      <w:r w:rsidR="00F00721" w:rsidRPr="00800FEC">
        <w:rPr>
          <w:rFonts w:ascii="Times New Roman" w:hAnsi="Times New Roman"/>
          <w:sz w:val="28"/>
          <w:szCs w:val="28"/>
        </w:rPr>
        <w:t xml:space="preserve">» заменить </w:t>
      </w:r>
      <w:r w:rsidR="00506602" w:rsidRPr="00800FEC">
        <w:rPr>
          <w:rFonts w:ascii="Times New Roman" w:hAnsi="Times New Roman"/>
          <w:sz w:val="28"/>
          <w:szCs w:val="28"/>
        </w:rPr>
        <w:t>цифрами</w:t>
      </w:r>
      <w:r w:rsidR="00F00721" w:rsidRPr="00800FEC">
        <w:rPr>
          <w:rFonts w:ascii="Times New Roman" w:hAnsi="Times New Roman"/>
          <w:sz w:val="28"/>
          <w:szCs w:val="28"/>
        </w:rPr>
        <w:t xml:space="preserve"> «</w:t>
      </w:r>
      <w:r w:rsidR="00C104EE" w:rsidRPr="00800FEC">
        <w:rPr>
          <w:rFonts w:ascii="Times New Roman" w:hAnsi="Times New Roman"/>
          <w:sz w:val="28"/>
          <w:szCs w:val="28"/>
        </w:rPr>
        <w:t>15</w:t>
      </w:r>
      <w:r w:rsidR="008D3178" w:rsidRPr="00800FEC">
        <w:rPr>
          <w:rFonts w:ascii="Times New Roman" w:hAnsi="Times New Roman"/>
          <w:sz w:val="28"/>
          <w:szCs w:val="28"/>
        </w:rPr>
        <w:t> 172 966,93</w:t>
      </w:r>
      <w:r w:rsidR="00807C1F" w:rsidRPr="00800FEC">
        <w:rPr>
          <w:rFonts w:ascii="Times New Roman" w:hAnsi="Times New Roman"/>
          <w:sz w:val="28"/>
          <w:szCs w:val="28"/>
        </w:rPr>
        <w:t>».</w:t>
      </w:r>
    </w:p>
    <w:p w:rsidR="0050129B" w:rsidRPr="00800FEC" w:rsidRDefault="0050129B" w:rsidP="0050129B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sz w:val="28"/>
          <w:szCs w:val="28"/>
        </w:rPr>
        <w:t xml:space="preserve"> б) пункт 2 дополнить </w:t>
      </w:r>
      <w:r w:rsidR="00651BD0">
        <w:rPr>
          <w:rFonts w:ascii="Times New Roman" w:hAnsi="Times New Roman"/>
          <w:sz w:val="28"/>
          <w:szCs w:val="28"/>
        </w:rPr>
        <w:t>подпункто</w:t>
      </w:r>
      <w:r w:rsidRPr="00800FEC">
        <w:rPr>
          <w:rFonts w:ascii="Times New Roman" w:hAnsi="Times New Roman"/>
          <w:sz w:val="28"/>
          <w:szCs w:val="28"/>
        </w:rPr>
        <w:t>м 6 следующего содержания:</w:t>
      </w:r>
    </w:p>
    <w:p w:rsidR="0050129B" w:rsidRPr="00800FEC" w:rsidRDefault="0050129B" w:rsidP="0050129B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</w:rPr>
        <w:t xml:space="preserve">«6) </w:t>
      </w:r>
      <w:r w:rsidRPr="00800FEC">
        <w:rPr>
          <w:rFonts w:ascii="Times New Roman" w:hAnsi="Times New Roman"/>
          <w:sz w:val="28"/>
          <w:szCs w:val="28"/>
          <w:lang w:eastAsia="ru-RU"/>
        </w:rPr>
        <w:t>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(индексация на 7,5 % ФОТ с октября 2023г) на 2023 год согласно таблице 6 приложения 9 к настоящему Решению».</w:t>
      </w:r>
    </w:p>
    <w:p w:rsidR="0050129B" w:rsidRPr="00800FEC" w:rsidRDefault="0050129B" w:rsidP="0050129B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  <w:lang w:eastAsia="ru-RU"/>
        </w:rPr>
        <w:t xml:space="preserve">1.5. </w:t>
      </w:r>
      <w:r w:rsidRPr="00800FEC">
        <w:rPr>
          <w:rFonts w:ascii="Times New Roman" w:hAnsi="Times New Roman"/>
          <w:sz w:val="28"/>
          <w:szCs w:val="28"/>
        </w:rPr>
        <w:t>Пункты 1,</w:t>
      </w:r>
      <w:r w:rsidR="00651BD0">
        <w:rPr>
          <w:rFonts w:ascii="Times New Roman" w:hAnsi="Times New Roman"/>
          <w:sz w:val="28"/>
          <w:szCs w:val="28"/>
        </w:rPr>
        <w:t xml:space="preserve"> </w:t>
      </w:r>
      <w:r w:rsidRPr="00800FEC">
        <w:rPr>
          <w:rFonts w:ascii="Times New Roman" w:hAnsi="Times New Roman"/>
          <w:sz w:val="28"/>
          <w:szCs w:val="28"/>
        </w:rPr>
        <w:t xml:space="preserve">2 статьи 16 </w:t>
      </w:r>
      <w:r w:rsidRPr="00800FEC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50129B" w:rsidRPr="00800FEC" w:rsidRDefault="0050129B" w:rsidP="00E84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0FEC">
        <w:rPr>
          <w:rFonts w:ascii="Times New Roman" w:hAnsi="Times New Roman"/>
          <w:sz w:val="28"/>
          <w:szCs w:val="28"/>
          <w:lang w:eastAsia="ru-RU"/>
        </w:rPr>
        <w:t>«1)</w:t>
      </w:r>
      <w:r w:rsidRPr="00800FEC">
        <w:rPr>
          <w:sz w:val="28"/>
          <w:szCs w:val="28"/>
        </w:rPr>
        <w:t xml:space="preserve"> </w:t>
      </w:r>
      <w:r w:rsidRPr="00800FEC">
        <w:rPr>
          <w:rFonts w:ascii="Times New Roman" w:hAnsi="Times New Roman"/>
          <w:sz w:val="28"/>
          <w:szCs w:val="28"/>
        </w:rPr>
        <w:t xml:space="preserve">на 2023 год в сумме 213 981 336,61 рублей, в том числе за счет </w:t>
      </w:r>
      <w:r w:rsidRPr="00800FEC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800FEC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800FEC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25 193 349,94 рублей, доходов от транспортного налога в сумме 19 186 896,67 рублей, иных поступлений в районный бюджет в сумме 169 601 090,00 рублей; </w:t>
      </w:r>
    </w:p>
    <w:p w:rsidR="0050129B" w:rsidRPr="00800FEC" w:rsidRDefault="00E84DA7" w:rsidP="00E84D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0FEC">
        <w:rPr>
          <w:rFonts w:ascii="Times New Roman" w:hAnsi="Times New Roman"/>
          <w:bCs/>
          <w:sz w:val="28"/>
          <w:szCs w:val="28"/>
          <w:lang w:eastAsia="ru-RU"/>
        </w:rPr>
        <w:t xml:space="preserve"> 2)</w:t>
      </w:r>
      <w:r w:rsidRPr="00800FEC">
        <w:rPr>
          <w:rFonts w:ascii="Times New Roman" w:hAnsi="Times New Roman"/>
          <w:sz w:val="28"/>
          <w:szCs w:val="28"/>
        </w:rPr>
        <w:t xml:space="preserve"> </w:t>
      </w:r>
      <w:r w:rsidR="0050129B" w:rsidRPr="00800FEC">
        <w:rPr>
          <w:rFonts w:ascii="Times New Roman" w:hAnsi="Times New Roman"/>
          <w:sz w:val="28"/>
          <w:szCs w:val="28"/>
        </w:rPr>
        <w:t xml:space="preserve">на 2024 год в сумме 96 412 595,77 рублей в том числе за счет </w:t>
      </w:r>
      <w:r w:rsidR="0050129B" w:rsidRPr="00800FEC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50129B" w:rsidRPr="00800FEC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50129B" w:rsidRPr="00800FEC">
        <w:rPr>
          <w:rFonts w:ascii="Times New Roman" w:hAnsi="Times New Roman"/>
          <w:bCs/>
          <w:sz w:val="28"/>
          <w:szCs w:val="28"/>
          <w:lang w:eastAsia="ru-RU"/>
        </w:rPr>
        <w:t>) двигателей, производимые на территории Российской Федерации, подлежащих зачислению в местный бюджет в сумме 20 678 030,00 рублей, доходов от транспортного налога в сумме 10 804 800,00 рублей, иных поступлений в районный бюдж</w:t>
      </w:r>
      <w:r w:rsidR="00651BD0">
        <w:rPr>
          <w:rFonts w:ascii="Times New Roman" w:hAnsi="Times New Roman"/>
          <w:bCs/>
          <w:sz w:val="28"/>
          <w:szCs w:val="28"/>
          <w:lang w:eastAsia="ru-RU"/>
        </w:rPr>
        <w:t>ет в сумме 64 929 765,77 рублей</w:t>
      </w:r>
      <w:r w:rsidR="0050129B" w:rsidRPr="00800FEC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B632C0" w:rsidRPr="00800FEC" w:rsidRDefault="00807C1F" w:rsidP="00807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0FEC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B632C0" w:rsidRPr="00800FEC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103F07" w:rsidRPr="00800FEC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B632C0" w:rsidRPr="00800FE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расходов классификации расходов бюджетов на 2023 и плановый период 2024 и 2025 годов» в прилагаемой редакции.</w:t>
      </w:r>
    </w:p>
    <w:p w:rsidR="00B632C0" w:rsidRPr="00800FEC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2023 и плановый период 2024 и 2025 годов» в прилагаемой редакции.</w:t>
      </w:r>
    </w:p>
    <w:p w:rsidR="00B632C0" w:rsidRPr="00800FEC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4 «Ведомственная структура расходов районного бюджета на 2023 год и плановый период 2024 и 2025 годов» в прилагаемой редакции.</w:t>
      </w:r>
    </w:p>
    <w:p w:rsidR="008D03BB" w:rsidRPr="00800FEC" w:rsidRDefault="00B632C0" w:rsidP="008D03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90C5D" w:rsidRPr="00800FEC">
        <w:rPr>
          <w:rFonts w:ascii="Times New Roman" w:eastAsia="Times New Roman" w:hAnsi="Times New Roman"/>
          <w:sz w:val="28"/>
          <w:szCs w:val="28"/>
          <w:lang w:eastAsia="ru-RU"/>
        </w:rPr>
        <w:t>.  В приложении 8</w:t>
      </w:r>
      <w:r w:rsidR="008D03BB" w:rsidRPr="00800F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D03BB" w:rsidRPr="00800FEC" w:rsidRDefault="008D03BB" w:rsidP="008D03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а)</w:t>
      </w:r>
      <w:r w:rsidR="00990C5D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таблицу 4 «Распределение субсидий 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и плановый период 2024 и 2025 годов» изложить в прилагаемой редакции;</w:t>
      </w:r>
    </w:p>
    <w:p w:rsidR="008D03BB" w:rsidRPr="00800FEC" w:rsidRDefault="008D03BB" w:rsidP="008D03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б) таблицу </w:t>
      </w:r>
      <w:r w:rsidR="00E84DA7" w:rsidRPr="00800FE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="00E05F5A" w:rsidRPr="00800FEC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организации функционирования систем жизнеобеспечения и снабжению населения топливом подпрограммы «Безопасность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» на 2023 год и плановый период 2024 и 2025 годов» изложить в прилагаемой редакции;</w:t>
      </w:r>
    </w:p>
    <w:p w:rsidR="00B0173B" w:rsidRPr="00800FEC" w:rsidRDefault="00B0173B" w:rsidP="00B0173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в) дополнить таблицей 16 «Распределение субсидий на реализацию мероприятий по </w:t>
      </w:r>
      <w:r w:rsidR="00392475" w:rsidRPr="00800FEC">
        <w:rPr>
          <w:rFonts w:ascii="Times New Roman" w:hAnsi="Times New Roman"/>
          <w:sz w:val="28"/>
          <w:szCs w:val="28"/>
        </w:rPr>
        <w:t>организации функционирования систем тепло-, водоснабжения населения и водоотведения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</w:t>
      </w:r>
      <w:proofErr w:type="spellStart"/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годов» в прилагаемой редакции;</w:t>
      </w:r>
    </w:p>
    <w:p w:rsidR="00AB403A" w:rsidRPr="00800FEC" w:rsidRDefault="00AB403A" w:rsidP="00AB403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г) дополнить таблицей 17 «Распределение субсидий на реализацию мероприятий муниципальной программы «Развитие водоснабжения, водоотведения в Сузунском районе на 2021-2023 годы» на 2023 год» в прилагаемой редакции.</w:t>
      </w:r>
    </w:p>
    <w:p w:rsidR="008D3178" w:rsidRPr="00800FEC" w:rsidRDefault="0050129B" w:rsidP="00280B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280B47" w:rsidRPr="00800FEC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80B47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D3178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510FC" w:rsidRPr="00800FE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D3178" w:rsidRPr="00800FEC">
        <w:rPr>
          <w:rFonts w:ascii="Times New Roman" w:eastAsia="Times New Roman" w:hAnsi="Times New Roman"/>
          <w:sz w:val="28"/>
          <w:szCs w:val="28"/>
          <w:lang w:eastAsia="ru-RU"/>
        </w:rPr>
        <w:t>риложении</w:t>
      </w:r>
      <w:r w:rsidR="00280B47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="008D3178" w:rsidRPr="00800F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D3178" w:rsidRPr="00800FEC" w:rsidRDefault="008D3178" w:rsidP="008D317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280B47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таблицу 2 «Распределение иных межбюджетных трансфертов 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(Реализация проектов, направленных на создание комфортных условий проживания в сельской местности) на 2023 год и плановый период 2024 и 2025 годов» изложить в прилагаемой редакции;</w:t>
      </w:r>
    </w:p>
    <w:p w:rsidR="008D03BB" w:rsidRPr="00800FEC" w:rsidRDefault="008D3178" w:rsidP="008D317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280B47" w:rsidRPr="00800FEC">
        <w:rPr>
          <w:rFonts w:ascii="Times New Roman" w:eastAsia="Times New Roman" w:hAnsi="Times New Roman"/>
          <w:sz w:val="28"/>
          <w:szCs w:val="28"/>
          <w:lang w:eastAsia="ru-RU"/>
        </w:rPr>
        <w:t>дополнить таблицей 6 «Распределение иных межбюджетных трансфертов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(индексация на 7,5 % ФОТ с октября 2023г) на 2023 год в прилагаемой редакции.</w:t>
      </w:r>
    </w:p>
    <w:p w:rsidR="00B632C0" w:rsidRPr="00800FEC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</w:t>
      </w:r>
      <w:r w:rsidR="00530DF6" w:rsidRPr="00800FE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районного </w:t>
      </w:r>
      <w:r w:rsidR="00174ADE" w:rsidRPr="00800FEC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</w:t>
      </w:r>
      <w:r w:rsidR="00174ADE" w:rsidRPr="00800FEC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800FE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2024 и 2025 годов» в прилагаемой редакции.</w:t>
      </w:r>
    </w:p>
    <w:p w:rsidR="00B632C0" w:rsidRPr="00800FEC" w:rsidRDefault="00530DF6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1.1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="00B632C0" w:rsidRPr="00800FEC">
        <w:t xml:space="preserve"> «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 w:rsidRPr="00800FEC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</w:t>
      </w:r>
      <w:r w:rsidR="00174ADE" w:rsidRPr="00800FEC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800FE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2024 и 2025 годов»</w:t>
      </w:r>
      <w:r w:rsidR="00B632C0" w:rsidRPr="00800FEC">
        <w:t xml:space="preserve"> 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800FEC" w:rsidRDefault="00530DF6" w:rsidP="00530D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103F07" w:rsidRPr="00800FE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32C0" w:rsidRPr="00800FEC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2023 год и плановый период 2024 и 2025 годов»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FEC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1"/>
        <w:gridCol w:w="4386"/>
      </w:tblGrid>
      <w:tr w:rsidR="00AB123C" w:rsidRPr="00AB123C" w:rsidTr="00A671AB">
        <w:tc>
          <w:tcPr>
            <w:tcW w:w="5495" w:type="dxa"/>
            <w:shd w:val="clear" w:color="auto" w:fill="auto"/>
          </w:tcPr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       </w:t>
            </w: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Сузунского района</w:t>
            </w: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_________________А.Б. </w:t>
            </w:r>
            <w:proofErr w:type="spellStart"/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Севрюженко</w:t>
            </w:r>
            <w:proofErr w:type="spellEnd"/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21" w:type="dxa"/>
            <w:shd w:val="clear" w:color="auto" w:fill="auto"/>
          </w:tcPr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Главы Сузунского района</w:t>
            </w: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123C" w:rsidRPr="00AB123C" w:rsidRDefault="00AB123C" w:rsidP="00AB12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1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 Е.А. Киль</w:t>
            </w:r>
          </w:p>
        </w:tc>
      </w:tr>
    </w:tbl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7785A" w:rsidRDefault="0017785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F6627" w:rsidRDefault="00EF6627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</w:t>
      </w:r>
      <w:r w:rsidR="00EF6627">
        <w:rPr>
          <w:rFonts w:ascii="Times New Roman" w:hAnsi="Times New Roman"/>
          <w:sz w:val="24"/>
          <w:szCs w:val="24"/>
        </w:rPr>
        <w:t xml:space="preserve"> </w:t>
      </w:r>
      <w:r w:rsidR="00D0063E" w:rsidRPr="00166B08">
        <w:rPr>
          <w:rFonts w:ascii="Times New Roman" w:hAnsi="Times New Roman"/>
          <w:sz w:val="24"/>
          <w:szCs w:val="24"/>
        </w:rPr>
        <w:t>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FB4" w:rsidRDefault="00251FB4" w:rsidP="00FC75C1">
      <w:pPr>
        <w:spacing w:after="0" w:line="240" w:lineRule="auto"/>
      </w:pPr>
      <w:r>
        <w:separator/>
      </w:r>
    </w:p>
  </w:endnote>
  <w:endnote w:type="continuationSeparator" w:id="0">
    <w:p w:rsidR="00251FB4" w:rsidRDefault="00251FB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FB4" w:rsidRDefault="00251FB4" w:rsidP="00FC75C1">
      <w:pPr>
        <w:spacing w:after="0" w:line="240" w:lineRule="auto"/>
      </w:pPr>
      <w:r>
        <w:separator/>
      </w:r>
    </w:p>
  </w:footnote>
  <w:footnote w:type="continuationSeparator" w:id="0">
    <w:p w:rsidR="00251FB4" w:rsidRDefault="00251FB4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A4132E"/>
    <w:multiLevelType w:val="hybridMultilevel"/>
    <w:tmpl w:val="1E085900"/>
    <w:lvl w:ilvl="0" w:tplc="F83A794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98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3F07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85A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51FB"/>
    <w:rsid w:val="001B619F"/>
    <w:rsid w:val="001B6F9B"/>
    <w:rsid w:val="001B7C8C"/>
    <w:rsid w:val="001C39B9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1FB4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0B47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C7923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E02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7B3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247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790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51C1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29B"/>
    <w:rsid w:val="0050191F"/>
    <w:rsid w:val="00502485"/>
    <w:rsid w:val="00502E96"/>
    <w:rsid w:val="005037E1"/>
    <w:rsid w:val="00505053"/>
    <w:rsid w:val="00506551"/>
    <w:rsid w:val="00506602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0DF6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53E3"/>
    <w:rsid w:val="005A6907"/>
    <w:rsid w:val="005A7C86"/>
    <w:rsid w:val="005B2D82"/>
    <w:rsid w:val="005B3830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57D0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1BD0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6E93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5D"/>
    <w:rsid w:val="006D6BF3"/>
    <w:rsid w:val="006D7054"/>
    <w:rsid w:val="006D7119"/>
    <w:rsid w:val="006E0B9B"/>
    <w:rsid w:val="006E54E8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0FEC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07C1F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0E66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3BB"/>
    <w:rsid w:val="008D072F"/>
    <w:rsid w:val="008D3178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19F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0C5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36AAB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807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23C"/>
    <w:rsid w:val="00AB132B"/>
    <w:rsid w:val="00AB324D"/>
    <w:rsid w:val="00AB403A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173B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0817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1479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3ED2"/>
    <w:rsid w:val="00C04522"/>
    <w:rsid w:val="00C04E32"/>
    <w:rsid w:val="00C04E71"/>
    <w:rsid w:val="00C0657D"/>
    <w:rsid w:val="00C06589"/>
    <w:rsid w:val="00C10225"/>
    <w:rsid w:val="00C104EE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216B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10FC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97F3D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30B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5F5A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2E21"/>
    <w:rsid w:val="00E2341C"/>
    <w:rsid w:val="00E237FC"/>
    <w:rsid w:val="00E24965"/>
    <w:rsid w:val="00E25668"/>
    <w:rsid w:val="00E25AC2"/>
    <w:rsid w:val="00E25C5A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4DA7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6D77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647"/>
    <w:rsid w:val="00EF4E5A"/>
    <w:rsid w:val="00EF5C7A"/>
    <w:rsid w:val="00EF6627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2BE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5F42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FF375-D396-44EC-A9C0-54D5BEA1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15</cp:revision>
  <cp:lastPrinted>2023-12-04T09:50:00Z</cp:lastPrinted>
  <dcterms:created xsi:type="dcterms:W3CDTF">2023-12-01T02:31:00Z</dcterms:created>
  <dcterms:modified xsi:type="dcterms:W3CDTF">2023-12-04T09:51:00Z</dcterms:modified>
</cp:coreProperties>
</file>